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4D1" w:rsidRPr="001310AF" w:rsidRDefault="001310AF">
      <w:pPr>
        <w:rPr>
          <w:b/>
        </w:rPr>
      </w:pPr>
      <w:r w:rsidRPr="001310AF">
        <w:rPr>
          <w:b/>
        </w:rPr>
        <w:t>NON AMMESSI</w:t>
      </w:r>
    </w:p>
    <w:p w:rsidR="001310AF" w:rsidRDefault="001310A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"/>
        <w:gridCol w:w="3497"/>
        <w:gridCol w:w="2249"/>
        <w:gridCol w:w="3381"/>
      </w:tblGrid>
      <w:tr w:rsidR="001310AF" w:rsidTr="001310AF"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310AF" w:rsidRDefault="001310AF" w:rsidP="00C56FD1">
            <w:pPr>
              <w:pStyle w:val="Testonotadichiusura1"/>
              <w:jc w:val="center"/>
            </w:pPr>
            <w:r>
              <w:rPr>
                <w:rFonts w:ascii="Georgia" w:eastAsia="ZapfHumnst Ult BT" w:hAnsi="Georgia"/>
                <w:b/>
                <w:sz w:val="24"/>
                <w:szCs w:val="24"/>
              </w:rPr>
              <w:t>N.</w:t>
            </w:r>
          </w:p>
        </w:tc>
        <w:tc>
          <w:tcPr>
            <w:tcW w:w="1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310AF" w:rsidRDefault="001310AF" w:rsidP="00C56FD1">
            <w:pPr>
              <w:pStyle w:val="Testonotadichiusura1"/>
              <w:jc w:val="center"/>
            </w:pPr>
            <w:r>
              <w:rPr>
                <w:rFonts w:ascii="Georgia" w:eastAsia="ZapfHumnst Ult BT" w:hAnsi="Georgia"/>
                <w:b/>
                <w:sz w:val="24"/>
                <w:szCs w:val="24"/>
              </w:rPr>
              <w:t>Cognome e nome</w:t>
            </w:r>
          </w:p>
        </w:tc>
        <w:tc>
          <w:tcPr>
            <w:tcW w:w="116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310AF" w:rsidRDefault="001310AF" w:rsidP="00C56FD1">
            <w:pPr>
              <w:pStyle w:val="Testonotadichiusura1"/>
              <w:jc w:val="center"/>
            </w:pPr>
            <w:proofErr w:type="spellStart"/>
            <w:r>
              <w:rPr>
                <w:rFonts w:ascii="Georgia" w:eastAsia="ZapfHumnst Ult BT" w:hAnsi="Georgia"/>
                <w:b/>
                <w:sz w:val="24"/>
                <w:szCs w:val="24"/>
              </w:rPr>
              <w:t>Prot</w:t>
            </w:r>
            <w:proofErr w:type="spellEnd"/>
            <w:r>
              <w:rPr>
                <w:rFonts w:ascii="Georgia" w:eastAsia="ZapfHumnst Ult BT" w:hAnsi="Georgia"/>
                <w:b/>
                <w:sz w:val="24"/>
                <w:szCs w:val="24"/>
              </w:rPr>
              <w:t>. in entrata</w:t>
            </w:r>
          </w:p>
        </w:tc>
        <w:tc>
          <w:tcPr>
            <w:tcW w:w="17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310AF" w:rsidRDefault="001310AF" w:rsidP="00C56FD1">
            <w:pPr>
              <w:pStyle w:val="Testonotadichiusura1"/>
              <w:jc w:val="center"/>
            </w:pPr>
            <w:r>
              <w:rPr>
                <w:rFonts w:ascii="Georgia" w:eastAsia="ZapfHumnst Ult BT" w:hAnsi="Georgia"/>
                <w:b/>
                <w:sz w:val="24"/>
                <w:szCs w:val="24"/>
              </w:rPr>
              <w:t>Ammissibilità</w:t>
            </w:r>
          </w:p>
        </w:tc>
      </w:tr>
      <w:tr w:rsidR="00892F15" w:rsidTr="001310AF"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2F15" w:rsidRDefault="00892F15" w:rsidP="00892F15">
            <w:pPr>
              <w:pStyle w:val="Testonotadichiusura1"/>
              <w:jc w:val="center"/>
            </w:pPr>
            <w:r>
              <w:rPr>
                <w:rFonts w:ascii="Georgia" w:eastAsia="ZapfHumnst Ult BT" w:hAnsi="Georgia"/>
                <w:sz w:val="24"/>
                <w:szCs w:val="24"/>
              </w:rPr>
              <w:t>1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Default="00892F15" w:rsidP="00892F15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</w:pPr>
            <w:r>
              <w:rPr>
                <w:b/>
                <w:bCs/>
                <w:sz w:val="22"/>
                <w:szCs w:val="22"/>
              </w:rPr>
              <w:t>CARICATO ALESSIA</w:t>
            </w:r>
          </w:p>
        </w:tc>
        <w:tc>
          <w:tcPr>
            <w:tcW w:w="116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2F15" w:rsidRDefault="00892F15" w:rsidP="00892F15">
            <w:pPr>
              <w:pStyle w:val="endnotetext"/>
              <w:jc w:val="center"/>
            </w:pPr>
          </w:p>
          <w:p w:rsidR="00892F15" w:rsidRDefault="00892F15" w:rsidP="00892F15">
            <w:pPr>
              <w:pStyle w:val="endnotetext"/>
              <w:jc w:val="center"/>
            </w:pPr>
            <w:r>
              <w:t>2019-0004889/E</w:t>
            </w:r>
          </w:p>
        </w:tc>
        <w:tc>
          <w:tcPr>
            <w:tcW w:w="17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2F15" w:rsidRDefault="00892F15" w:rsidP="00892F15">
            <w:pPr>
              <w:pStyle w:val="endnotetext"/>
              <w:jc w:val="center"/>
            </w:pPr>
            <w:r>
              <w:rPr>
                <w:rFonts w:ascii="Georgia" w:eastAsia="ZapfHumnst Ult BT" w:hAnsi="Georgia"/>
                <w:sz w:val="24"/>
                <w:szCs w:val="24"/>
              </w:rPr>
              <w:t>NON AMMESSA per domanda pervenuta oltre i termini previsti da bando</w:t>
            </w:r>
          </w:p>
        </w:tc>
      </w:tr>
      <w:tr w:rsidR="00892F15" w:rsidTr="001310AF"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2F15" w:rsidRDefault="00892F15" w:rsidP="00892F15">
            <w:pPr>
              <w:pStyle w:val="Testonotadichiusura1"/>
              <w:jc w:val="center"/>
            </w:pPr>
            <w:r>
              <w:rPr>
                <w:rFonts w:ascii="Georgia" w:hAnsi="Georgia" w:cs="Arial"/>
                <w:sz w:val="24"/>
                <w:szCs w:val="24"/>
              </w:rPr>
              <w:t>2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Default="00892F15" w:rsidP="00892F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FORTE MARIA</w:t>
            </w:r>
          </w:p>
        </w:tc>
        <w:tc>
          <w:tcPr>
            <w:tcW w:w="116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2F15" w:rsidRDefault="00892F15" w:rsidP="00892F15">
            <w:pPr>
              <w:pStyle w:val="endnotetext"/>
              <w:jc w:val="center"/>
            </w:pPr>
          </w:p>
          <w:p w:rsidR="00892F15" w:rsidRDefault="00892F15" w:rsidP="00892F15">
            <w:pPr>
              <w:pStyle w:val="endnotetext"/>
              <w:jc w:val="center"/>
            </w:pPr>
            <w:r>
              <w:t>2019-0004845/E</w:t>
            </w:r>
          </w:p>
        </w:tc>
        <w:tc>
          <w:tcPr>
            <w:tcW w:w="17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2F15" w:rsidRDefault="00892F15" w:rsidP="00892F15">
            <w:pPr>
              <w:pStyle w:val="endnotetext"/>
              <w:jc w:val="center"/>
              <w:rPr>
                <w:rFonts w:ascii="Georgia" w:eastAsia="ZapfHumnst Ult BT" w:hAnsi="Georgia"/>
                <w:sz w:val="24"/>
                <w:szCs w:val="24"/>
              </w:rPr>
            </w:pPr>
            <w:r>
              <w:rPr>
                <w:rFonts w:ascii="Georgia" w:eastAsia="ZapfHumnst Ult BT" w:hAnsi="Georgia"/>
                <w:sz w:val="24"/>
                <w:szCs w:val="24"/>
              </w:rPr>
              <w:t>NON AMMESSA per titolo di accesso non conforme a quello richiesto dal bando</w:t>
            </w:r>
          </w:p>
        </w:tc>
      </w:tr>
      <w:tr w:rsidR="00892F15" w:rsidTr="001310AF">
        <w:tc>
          <w:tcPr>
            <w:tcW w:w="260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2F15" w:rsidRDefault="00892F15" w:rsidP="00892F15">
            <w:pPr>
              <w:pStyle w:val="Testonotadichiusura1"/>
              <w:jc w:val="center"/>
            </w:pPr>
            <w:r>
              <w:rPr>
                <w:rFonts w:ascii="Georgia" w:hAnsi="Georgia" w:cs="Arial"/>
                <w:sz w:val="24"/>
                <w:szCs w:val="24"/>
              </w:rPr>
              <w:t>3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Default="00892F15" w:rsidP="00892F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NAZZICONE SILVIA</w:t>
            </w:r>
          </w:p>
        </w:tc>
        <w:tc>
          <w:tcPr>
            <w:tcW w:w="1168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2F15" w:rsidRDefault="00892F15" w:rsidP="00892F15">
            <w:pPr>
              <w:pStyle w:val="endnotetext"/>
              <w:jc w:val="center"/>
            </w:pPr>
          </w:p>
          <w:p w:rsidR="00892F15" w:rsidRDefault="00892F15" w:rsidP="00892F15">
            <w:pPr>
              <w:pStyle w:val="endnotetext"/>
              <w:jc w:val="center"/>
            </w:pPr>
            <w:r>
              <w:t>2019-0004361/E</w:t>
            </w:r>
          </w:p>
        </w:tc>
        <w:tc>
          <w:tcPr>
            <w:tcW w:w="175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2F15" w:rsidRDefault="00892F15" w:rsidP="00892F15">
            <w:pPr>
              <w:pStyle w:val="endnotetext"/>
              <w:jc w:val="center"/>
            </w:pPr>
            <w:r>
              <w:rPr>
                <w:rFonts w:ascii="Georgia" w:eastAsia="ZapfHumnst Ult BT" w:hAnsi="Georgia"/>
                <w:sz w:val="24"/>
                <w:szCs w:val="24"/>
              </w:rPr>
              <w:t>NON AMMESSA per titolo di accesso non conforme a quello richiesto dal bando</w:t>
            </w:r>
          </w:p>
        </w:tc>
      </w:tr>
    </w:tbl>
    <w:p w:rsidR="001310AF" w:rsidRDefault="001310AF">
      <w:bookmarkStart w:id="0" w:name="_GoBack"/>
      <w:bookmarkEnd w:id="0"/>
    </w:p>
    <w:sectPr w:rsidR="001310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ZapfHumnst Ult BT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0AF"/>
    <w:rsid w:val="001310AF"/>
    <w:rsid w:val="002124D1"/>
    <w:rsid w:val="0089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23FF"/>
  <w15:chartTrackingRefBased/>
  <w15:docId w15:val="{F8BCAE7D-C8C4-4EB6-8CCE-0CFCAEE4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10AF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tadichiusura1">
    <w:name w:val="Testo nota di chiusura1"/>
    <w:rsid w:val="001310AF"/>
    <w:pPr>
      <w:suppressAutoHyphens/>
      <w:spacing w:after="40" w:line="240" w:lineRule="auto"/>
    </w:pPr>
    <w:rPr>
      <w:rFonts w:ascii="Times New Roman" w:eastAsia="Times New Roman" w:hAnsi="Times New Roman" w:cs="ZapfHumnst Ult BT"/>
      <w:kern w:val="1"/>
      <w:lang w:eastAsia="zh-CN"/>
    </w:rPr>
  </w:style>
  <w:style w:type="paragraph" w:customStyle="1" w:styleId="endnotetext">
    <w:name w:val="endnote text"/>
    <w:rsid w:val="00892F15"/>
    <w:pPr>
      <w:suppressAutoHyphens/>
      <w:spacing w:after="40" w:line="240" w:lineRule="auto"/>
    </w:pPr>
    <w:rPr>
      <w:rFonts w:ascii="Times New Roman" w:eastAsia="Times New Roman" w:hAnsi="Times New Roman" w:cs="ZapfHumnst Ult BT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Parente</dc:creator>
  <cp:keywords/>
  <dc:description/>
  <cp:lastModifiedBy>Maurizio Parente</cp:lastModifiedBy>
  <cp:revision>2</cp:revision>
  <dcterms:created xsi:type="dcterms:W3CDTF">2019-05-13T14:03:00Z</dcterms:created>
  <dcterms:modified xsi:type="dcterms:W3CDTF">2019-05-13T14:12:00Z</dcterms:modified>
</cp:coreProperties>
</file>